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32" w:rsidRDefault="008E5432" w:rsidP="008E5432">
      <w:pPr>
        <w:spacing w:after="0"/>
        <w:ind w:firstLine="5103"/>
        <w:rPr>
          <w:rFonts w:ascii="Times New Roman" w:hAnsi="Times New Roman" w:cs="Times New Roman"/>
          <w:sz w:val="28"/>
          <w:szCs w:val="28"/>
          <w:lang w:val="uk-UA"/>
        </w:rPr>
      </w:pPr>
      <w:r>
        <w:rPr>
          <w:rFonts w:ascii="Times New Roman" w:hAnsi="Times New Roman" w:cs="Times New Roman"/>
          <w:sz w:val="28"/>
          <w:szCs w:val="28"/>
          <w:lang w:val="uk-UA"/>
        </w:rPr>
        <w:t xml:space="preserve">Ректору </w:t>
      </w:r>
    </w:p>
    <w:p w:rsidR="008E5432" w:rsidRDefault="008E5432" w:rsidP="008E5432">
      <w:pPr>
        <w:spacing w:after="0"/>
        <w:ind w:firstLine="5103"/>
        <w:rPr>
          <w:rFonts w:ascii="Times New Roman" w:hAnsi="Times New Roman" w:cs="Times New Roman"/>
          <w:sz w:val="28"/>
          <w:szCs w:val="28"/>
          <w:lang w:val="uk-UA"/>
        </w:rPr>
      </w:pPr>
      <w:r>
        <w:rPr>
          <w:rFonts w:ascii="Times New Roman" w:hAnsi="Times New Roman" w:cs="Times New Roman"/>
          <w:sz w:val="28"/>
          <w:szCs w:val="28"/>
          <w:lang w:val="uk-UA"/>
        </w:rPr>
        <w:t>Харкі</w:t>
      </w:r>
      <w:r w:rsidRPr="008E5432">
        <w:rPr>
          <w:rFonts w:ascii="Times New Roman" w:hAnsi="Times New Roman" w:cs="Times New Roman"/>
          <w:sz w:val="28"/>
          <w:szCs w:val="28"/>
          <w:lang w:val="uk-UA"/>
        </w:rPr>
        <w:t>вського нац</w:t>
      </w:r>
      <w:r>
        <w:rPr>
          <w:rFonts w:ascii="Times New Roman" w:hAnsi="Times New Roman" w:cs="Times New Roman"/>
          <w:sz w:val="28"/>
          <w:szCs w:val="28"/>
          <w:lang w:val="uk-UA"/>
        </w:rPr>
        <w:t>і</w:t>
      </w:r>
      <w:r w:rsidRPr="008E5432">
        <w:rPr>
          <w:rFonts w:ascii="Times New Roman" w:hAnsi="Times New Roman" w:cs="Times New Roman"/>
          <w:sz w:val="28"/>
          <w:szCs w:val="28"/>
          <w:lang w:val="uk-UA"/>
        </w:rPr>
        <w:t xml:space="preserve">онального </w:t>
      </w:r>
    </w:p>
    <w:p w:rsidR="008E5432" w:rsidRDefault="008E5432" w:rsidP="008E5432">
      <w:pPr>
        <w:spacing w:after="0"/>
        <w:ind w:firstLine="5103"/>
        <w:rPr>
          <w:rFonts w:ascii="Times New Roman" w:hAnsi="Times New Roman" w:cs="Times New Roman"/>
          <w:sz w:val="28"/>
          <w:szCs w:val="28"/>
          <w:lang w:val="uk-UA"/>
        </w:rPr>
      </w:pPr>
      <w:r w:rsidRPr="008E5432">
        <w:rPr>
          <w:rFonts w:ascii="Times New Roman" w:hAnsi="Times New Roman" w:cs="Times New Roman"/>
          <w:sz w:val="28"/>
          <w:szCs w:val="28"/>
          <w:lang w:val="uk-UA"/>
        </w:rPr>
        <w:t>ун</w:t>
      </w:r>
      <w:r>
        <w:rPr>
          <w:rFonts w:ascii="Times New Roman" w:hAnsi="Times New Roman" w:cs="Times New Roman"/>
          <w:sz w:val="28"/>
          <w:szCs w:val="28"/>
          <w:lang w:val="uk-UA"/>
        </w:rPr>
        <w:t>і</w:t>
      </w:r>
      <w:r w:rsidRPr="008E5432">
        <w:rPr>
          <w:rFonts w:ascii="Times New Roman" w:hAnsi="Times New Roman" w:cs="Times New Roman"/>
          <w:sz w:val="28"/>
          <w:szCs w:val="28"/>
          <w:lang w:val="uk-UA"/>
        </w:rPr>
        <w:t>верситету</w:t>
      </w:r>
      <w:r>
        <w:rPr>
          <w:rFonts w:ascii="Times New Roman" w:hAnsi="Times New Roman" w:cs="Times New Roman"/>
          <w:sz w:val="28"/>
          <w:szCs w:val="28"/>
          <w:lang w:val="uk-UA"/>
        </w:rPr>
        <w:t xml:space="preserve"> імені В.Н. Каразіна </w:t>
      </w:r>
    </w:p>
    <w:p w:rsidR="00B428F6" w:rsidRDefault="008E5432" w:rsidP="008E5432">
      <w:pPr>
        <w:spacing w:after="0"/>
        <w:ind w:firstLine="5103"/>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Бакірову</w:t>
      </w:r>
      <w:proofErr w:type="spellEnd"/>
      <w:r>
        <w:rPr>
          <w:rFonts w:ascii="Times New Roman" w:hAnsi="Times New Roman" w:cs="Times New Roman"/>
          <w:sz w:val="28"/>
          <w:szCs w:val="28"/>
          <w:lang w:val="uk-UA"/>
        </w:rPr>
        <w:t xml:space="preserve"> В.С.</w:t>
      </w:r>
      <w:r w:rsidRPr="008E5432">
        <w:rPr>
          <w:rFonts w:ascii="Times New Roman" w:hAnsi="Times New Roman" w:cs="Times New Roman"/>
          <w:sz w:val="28"/>
          <w:szCs w:val="28"/>
          <w:lang w:val="uk-UA"/>
        </w:rPr>
        <w:t xml:space="preserve"> </w:t>
      </w:r>
    </w:p>
    <w:p w:rsidR="008E5432" w:rsidRPr="009120BB" w:rsidRDefault="008E5432" w:rsidP="008E5432">
      <w:pPr>
        <w:spacing w:after="0"/>
        <w:ind w:firstLine="5103"/>
        <w:rPr>
          <w:rFonts w:ascii="Times New Roman" w:hAnsi="Times New Roman" w:cs="Times New Roman"/>
          <w:i/>
          <w:sz w:val="28"/>
          <w:szCs w:val="28"/>
          <w:lang w:val="uk-UA"/>
        </w:rPr>
      </w:pPr>
      <w:r w:rsidRPr="009120BB">
        <w:rPr>
          <w:rFonts w:ascii="Times New Roman" w:hAnsi="Times New Roman" w:cs="Times New Roman"/>
          <w:i/>
          <w:sz w:val="28"/>
          <w:szCs w:val="28"/>
          <w:lang w:val="uk-UA"/>
        </w:rPr>
        <w:t>________</w:t>
      </w:r>
      <w:r w:rsidRPr="009120BB">
        <w:rPr>
          <w:rFonts w:ascii="Times New Roman" w:hAnsi="Times New Roman" w:cs="Times New Roman"/>
          <w:i/>
          <w:sz w:val="28"/>
          <w:szCs w:val="28"/>
          <w:u w:val="single"/>
          <w:lang w:val="uk-UA"/>
        </w:rPr>
        <w:t>(ПІБ студента)</w:t>
      </w:r>
      <w:r w:rsidRPr="009120BB">
        <w:rPr>
          <w:rFonts w:ascii="Times New Roman" w:hAnsi="Times New Roman" w:cs="Times New Roman"/>
          <w:i/>
          <w:sz w:val="28"/>
          <w:szCs w:val="28"/>
          <w:lang w:val="uk-UA"/>
        </w:rPr>
        <w:t>________</w:t>
      </w:r>
    </w:p>
    <w:p w:rsidR="008E5432" w:rsidRDefault="008E5432" w:rsidP="008E5432">
      <w:pPr>
        <w:spacing w:after="0"/>
        <w:ind w:firstLine="5103"/>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студента _____ курсу </w:t>
      </w:r>
    </w:p>
    <w:p w:rsidR="008E5432" w:rsidRDefault="008E5432" w:rsidP="008E5432">
      <w:pPr>
        <w:spacing w:after="0"/>
        <w:ind w:firstLine="5103"/>
        <w:rPr>
          <w:rFonts w:ascii="Times New Roman" w:hAnsi="Times New Roman" w:cs="Times New Roman"/>
          <w:sz w:val="28"/>
          <w:szCs w:val="28"/>
          <w:lang w:val="uk-UA"/>
        </w:rPr>
      </w:pPr>
      <w:r>
        <w:rPr>
          <w:rFonts w:ascii="Times New Roman" w:hAnsi="Times New Roman" w:cs="Times New Roman"/>
          <w:sz w:val="28"/>
          <w:szCs w:val="28"/>
          <w:lang w:val="uk-UA"/>
        </w:rPr>
        <w:t xml:space="preserve">___________ факультету </w:t>
      </w:r>
    </w:p>
    <w:p w:rsidR="008E5432" w:rsidRDefault="008E5432" w:rsidP="008E5432">
      <w:pPr>
        <w:spacing w:after="0"/>
        <w:ind w:firstLine="5103"/>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тел</w:t>
      </w:r>
      <w:proofErr w:type="spellEnd"/>
      <w:r>
        <w:rPr>
          <w:rFonts w:ascii="Times New Roman" w:hAnsi="Times New Roman" w:cs="Times New Roman"/>
          <w:sz w:val="28"/>
          <w:szCs w:val="28"/>
          <w:lang w:val="uk-UA"/>
        </w:rPr>
        <w:t>. _________________________</w:t>
      </w:r>
    </w:p>
    <w:p w:rsidR="008E5432" w:rsidRDefault="008E5432" w:rsidP="008E5432">
      <w:pPr>
        <w:spacing w:after="0"/>
        <w:ind w:firstLine="5103"/>
        <w:rPr>
          <w:rFonts w:ascii="Times New Roman" w:hAnsi="Times New Roman" w:cs="Times New Roman"/>
          <w:sz w:val="28"/>
          <w:szCs w:val="28"/>
          <w:lang w:val="uk-UA"/>
        </w:rPr>
      </w:pPr>
    </w:p>
    <w:p w:rsidR="008E5432" w:rsidRDefault="008E5432" w:rsidP="008E5432">
      <w:pPr>
        <w:spacing w:after="0"/>
        <w:ind w:firstLine="709"/>
        <w:rPr>
          <w:rFonts w:ascii="Times New Roman" w:hAnsi="Times New Roman" w:cs="Times New Roman"/>
          <w:sz w:val="28"/>
          <w:szCs w:val="28"/>
          <w:lang w:val="uk-UA"/>
        </w:rPr>
      </w:pPr>
    </w:p>
    <w:p w:rsidR="008E5432" w:rsidRDefault="008E5432" w:rsidP="008E5432">
      <w:pPr>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ЗАЯВА</w:t>
      </w:r>
    </w:p>
    <w:p w:rsidR="008E5432" w:rsidRDefault="007D227C" w:rsidP="007D227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наказу</w:t>
      </w:r>
      <w:r w:rsidR="00E96148">
        <w:rPr>
          <w:rFonts w:ascii="Times New Roman" w:hAnsi="Times New Roman" w:cs="Times New Roman"/>
          <w:sz w:val="28"/>
          <w:szCs w:val="28"/>
          <w:lang w:val="uk-UA"/>
        </w:rPr>
        <w:t xml:space="preserve"> №</w:t>
      </w:r>
      <w:r w:rsidR="009120BB">
        <w:rPr>
          <w:rFonts w:ascii="Times New Roman" w:hAnsi="Times New Roman" w:cs="Times New Roman"/>
          <w:sz w:val="28"/>
          <w:szCs w:val="28"/>
          <w:lang w:val="uk-UA"/>
        </w:rPr>
        <w:t>0610-1/088</w:t>
      </w:r>
      <w:r w:rsidR="00E96148">
        <w:rPr>
          <w:rFonts w:ascii="Times New Roman" w:hAnsi="Times New Roman" w:cs="Times New Roman"/>
          <w:sz w:val="28"/>
          <w:szCs w:val="28"/>
          <w:lang w:val="uk-UA"/>
        </w:rPr>
        <w:t xml:space="preserve"> від 17 березня 2017 року</w:t>
      </w:r>
      <w:r>
        <w:rPr>
          <w:rFonts w:ascii="Times New Roman" w:hAnsi="Times New Roman" w:cs="Times New Roman"/>
          <w:sz w:val="28"/>
          <w:szCs w:val="28"/>
          <w:lang w:val="uk-UA"/>
        </w:rPr>
        <w:t xml:space="preserve"> </w:t>
      </w:r>
      <w:r w:rsidR="003B5029">
        <w:rPr>
          <w:rFonts w:ascii="Times New Roman" w:hAnsi="Times New Roman" w:cs="Times New Roman"/>
          <w:sz w:val="28"/>
          <w:szCs w:val="28"/>
          <w:lang w:val="uk-UA"/>
        </w:rPr>
        <w:t>«</w:t>
      </w:r>
      <w:r w:rsidR="00E96148">
        <w:rPr>
          <w:rFonts w:ascii="Times New Roman" w:hAnsi="Times New Roman" w:cs="Times New Roman"/>
          <w:sz w:val="28"/>
          <w:szCs w:val="28"/>
          <w:lang w:val="uk-UA"/>
        </w:rPr>
        <w:t>П</w:t>
      </w:r>
      <w:r>
        <w:rPr>
          <w:rFonts w:ascii="Times New Roman" w:hAnsi="Times New Roman" w:cs="Times New Roman"/>
          <w:sz w:val="28"/>
          <w:szCs w:val="28"/>
          <w:lang w:val="uk-UA"/>
        </w:rPr>
        <w:t>ро строки та порядок оплати за проживання в гуртожитках</w:t>
      </w:r>
      <w:r w:rsidR="003B5029">
        <w:rPr>
          <w:rFonts w:ascii="Times New Roman" w:hAnsi="Times New Roman" w:cs="Times New Roman"/>
          <w:sz w:val="28"/>
          <w:szCs w:val="28"/>
          <w:lang w:val="uk-UA"/>
        </w:rPr>
        <w:t>»</w:t>
      </w:r>
      <w:r>
        <w:rPr>
          <w:rFonts w:ascii="Times New Roman" w:hAnsi="Times New Roman" w:cs="Times New Roman"/>
          <w:sz w:val="28"/>
          <w:szCs w:val="28"/>
          <w:lang w:val="uk-UA"/>
        </w:rPr>
        <w:t xml:space="preserve">, прошу </w:t>
      </w:r>
      <w:r w:rsidR="008E5432">
        <w:rPr>
          <w:rFonts w:ascii="Times New Roman" w:hAnsi="Times New Roman" w:cs="Times New Roman"/>
          <w:sz w:val="28"/>
          <w:szCs w:val="28"/>
          <w:lang w:val="uk-UA"/>
        </w:rPr>
        <w:t xml:space="preserve"> Вас призначити мені пільгу, як особі з числа </w:t>
      </w:r>
      <w:r w:rsidR="008E5432" w:rsidRPr="009120BB">
        <w:rPr>
          <w:rFonts w:ascii="Times New Roman" w:hAnsi="Times New Roman" w:cs="Times New Roman"/>
          <w:i/>
          <w:sz w:val="28"/>
          <w:szCs w:val="28"/>
          <w:lang w:val="uk-UA"/>
        </w:rPr>
        <w:t>_______</w:t>
      </w:r>
      <w:r w:rsidR="008E5432" w:rsidRPr="009120BB">
        <w:rPr>
          <w:rFonts w:ascii="Times New Roman" w:hAnsi="Times New Roman" w:cs="Times New Roman"/>
          <w:i/>
          <w:sz w:val="28"/>
          <w:szCs w:val="28"/>
          <w:u w:val="single"/>
          <w:lang w:val="uk-UA"/>
        </w:rPr>
        <w:t>(</w:t>
      </w:r>
      <w:r w:rsidRPr="009120BB">
        <w:rPr>
          <w:rFonts w:ascii="Times New Roman" w:hAnsi="Times New Roman" w:cs="Times New Roman"/>
          <w:i/>
          <w:sz w:val="28"/>
          <w:szCs w:val="28"/>
          <w:u w:val="single"/>
          <w:lang w:val="uk-UA"/>
        </w:rPr>
        <w:t>формулювання із наказу</w:t>
      </w:r>
      <w:r w:rsidR="00287058">
        <w:rPr>
          <w:rFonts w:ascii="Times New Roman" w:hAnsi="Times New Roman" w:cs="Times New Roman"/>
          <w:i/>
          <w:sz w:val="28"/>
          <w:szCs w:val="28"/>
          <w:u w:val="single"/>
          <w:lang w:val="uk-UA"/>
        </w:rPr>
        <w:t>*</w:t>
      </w:r>
      <w:r w:rsidR="008E5432" w:rsidRPr="009120BB">
        <w:rPr>
          <w:rFonts w:ascii="Times New Roman" w:hAnsi="Times New Roman" w:cs="Times New Roman"/>
          <w:i/>
          <w:sz w:val="28"/>
          <w:szCs w:val="28"/>
          <w:u w:val="single"/>
          <w:lang w:val="uk-UA"/>
        </w:rPr>
        <w:t>)</w:t>
      </w:r>
      <w:r w:rsidR="008E5432" w:rsidRPr="009120BB">
        <w:rPr>
          <w:rFonts w:ascii="Times New Roman" w:hAnsi="Times New Roman" w:cs="Times New Roman"/>
          <w:i/>
          <w:sz w:val="28"/>
          <w:szCs w:val="28"/>
          <w:lang w:val="uk-UA"/>
        </w:rPr>
        <w:t>____</w:t>
      </w:r>
      <w:r>
        <w:rPr>
          <w:rFonts w:ascii="Times New Roman" w:hAnsi="Times New Roman" w:cs="Times New Roman"/>
          <w:sz w:val="28"/>
          <w:szCs w:val="28"/>
          <w:lang w:val="uk-UA"/>
        </w:rPr>
        <w:t xml:space="preserve"> </w:t>
      </w:r>
      <w:r w:rsidR="000F5F13">
        <w:rPr>
          <w:rFonts w:ascii="Times New Roman" w:hAnsi="Times New Roman" w:cs="Times New Roman"/>
          <w:sz w:val="28"/>
          <w:szCs w:val="28"/>
          <w:lang w:val="uk-UA"/>
        </w:rPr>
        <w:t>(копії документів додаю)</w:t>
      </w:r>
      <w:r>
        <w:rPr>
          <w:rFonts w:ascii="Times New Roman" w:hAnsi="Times New Roman" w:cs="Times New Roman"/>
          <w:sz w:val="28"/>
          <w:szCs w:val="28"/>
          <w:lang w:val="uk-UA"/>
        </w:rPr>
        <w:t xml:space="preserve"> </w:t>
      </w:r>
      <w:r w:rsidR="00102565">
        <w:rPr>
          <w:rFonts w:ascii="Times New Roman" w:hAnsi="Times New Roman" w:cs="Times New Roman"/>
          <w:sz w:val="28"/>
          <w:szCs w:val="28"/>
          <w:lang w:val="uk-UA"/>
        </w:rPr>
        <w:t xml:space="preserve">та дозволити сплачувати </w:t>
      </w:r>
      <w:r>
        <w:rPr>
          <w:rFonts w:ascii="Times New Roman" w:hAnsi="Times New Roman" w:cs="Times New Roman"/>
          <w:sz w:val="28"/>
          <w:szCs w:val="28"/>
          <w:lang w:val="uk-UA"/>
        </w:rPr>
        <w:t xml:space="preserve"> _______</w:t>
      </w:r>
      <w:r w:rsidR="0066244F">
        <w:rPr>
          <w:rFonts w:ascii="Times New Roman" w:hAnsi="Times New Roman" w:cs="Times New Roman"/>
          <w:sz w:val="28"/>
          <w:szCs w:val="28"/>
          <w:lang w:val="uk-UA"/>
        </w:rPr>
        <w:t xml:space="preserve"> від вартості проживання в гуртожитках студмістечка</w:t>
      </w:r>
      <w:r>
        <w:rPr>
          <w:rFonts w:ascii="Times New Roman" w:hAnsi="Times New Roman" w:cs="Times New Roman"/>
          <w:sz w:val="28"/>
          <w:szCs w:val="28"/>
          <w:lang w:val="uk-UA"/>
        </w:rPr>
        <w:t>.</w:t>
      </w:r>
    </w:p>
    <w:p w:rsidR="0066244F" w:rsidRDefault="0066244F" w:rsidP="008E5432">
      <w:pPr>
        <w:spacing w:after="0"/>
        <w:ind w:firstLine="709"/>
        <w:rPr>
          <w:rFonts w:ascii="Times New Roman" w:hAnsi="Times New Roman" w:cs="Times New Roman"/>
          <w:sz w:val="28"/>
          <w:szCs w:val="28"/>
          <w:lang w:val="uk-UA"/>
        </w:rPr>
      </w:pPr>
    </w:p>
    <w:p w:rsidR="008E5432" w:rsidRDefault="0066244F" w:rsidP="008E5432">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Мешкаю за </w:t>
      </w:r>
      <w:proofErr w:type="spellStart"/>
      <w:r>
        <w:rPr>
          <w:rFonts w:ascii="Times New Roman" w:hAnsi="Times New Roman" w:cs="Times New Roman"/>
          <w:sz w:val="28"/>
          <w:szCs w:val="28"/>
          <w:lang w:val="uk-UA"/>
        </w:rPr>
        <w:t>адресою</w:t>
      </w:r>
      <w:proofErr w:type="spellEnd"/>
      <w:r w:rsidR="008E5432">
        <w:rPr>
          <w:rFonts w:ascii="Times New Roman" w:hAnsi="Times New Roman" w:cs="Times New Roman"/>
          <w:sz w:val="28"/>
          <w:szCs w:val="28"/>
          <w:lang w:val="uk-UA"/>
        </w:rPr>
        <w:t xml:space="preserve">: </w:t>
      </w:r>
    </w:p>
    <w:p w:rsidR="008E5432" w:rsidRDefault="008E5432" w:rsidP="008E5432">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Гуртожиток №_____</w:t>
      </w:r>
    </w:p>
    <w:p w:rsidR="008E5432" w:rsidRDefault="008E5432" w:rsidP="008E5432">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м. Харків, вул. ______________, буд. ____, кімната ______</w:t>
      </w:r>
      <w:r w:rsidR="007D227C">
        <w:rPr>
          <w:rFonts w:ascii="Times New Roman" w:hAnsi="Times New Roman" w:cs="Times New Roman"/>
          <w:sz w:val="28"/>
          <w:szCs w:val="28"/>
          <w:lang w:val="uk-UA"/>
        </w:rPr>
        <w:t>.</w:t>
      </w:r>
    </w:p>
    <w:p w:rsidR="00102565" w:rsidRDefault="00102565" w:rsidP="008E5432">
      <w:pPr>
        <w:spacing w:after="0"/>
        <w:ind w:firstLine="709"/>
        <w:rPr>
          <w:rFonts w:ascii="Times New Roman" w:hAnsi="Times New Roman" w:cs="Times New Roman"/>
          <w:sz w:val="28"/>
          <w:szCs w:val="28"/>
          <w:lang w:val="uk-UA"/>
        </w:rPr>
      </w:pPr>
    </w:p>
    <w:p w:rsidR="007D227C" w:rsidRDefault="007D227C" w:rsidP="008E5432">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А також прошу зробити перерахунок оплати за гуртожиток з 01.01.2017 року.</w:t>
      </w:r>
    </w:p>
    <w:p w:rsidR="007D227C" w:rsidRDefault="007D227C" w:rsidP="008E5432">
      <w:pPr>
        <w:spacing w:after="0"/>
        <w:ind w:firstLine="709"/>
        <w:rPr>
          <w:rFonts w:ascii="Times New Roman" w:hAnsi="Times New Roman" w:cs="Times New Roman"/>
          <w:sz w:val="28"/>
          <w:szCs w:val="28"/>
          <w:lang w:val="uk-UA"/>
        </w:rPr>
      </w:pPr>
    </w:p>
    <w:p w:rsidR="007D227C" w:rsidRDefault="007D227C" w:rsidP="008E5432">
      <w:pPr>
        <w:spacing w:after="0"/>
        <w:ind w:firstLine="709"/>
        <w:rPr>
          <w:rFonts w:ascii="Times New Roman" w:hAnsi="Times New Roman" w:cs="Times New Roman"/>
          <w:sz w:val="28"/>
          <w:szCs w:val="28"/>
          <w:lang w:val="uk-UA"/>
        </w:rPr>
      </w:pPr>
    </w:p>
    <w:p w:rsidR="007D227C" w:rsidRDefault="00A23872" w:rsidP="008E5432">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7D227C">
        <w:rPr>
          <w:rFonts w:ascii="Times New Roman" w:hAnsi="Times New Roman" w:cs="Times New Roman"/>
          <w:sz w:val="28"/>
          <w:szCs w:val="28"/>
          <w:lang w:val="uk-UA"/>
        </w:rPr>
        <w:tab/>
      </w:r>
      <w:r w:rsidR="007D227C">
        <w:rPr>
          <w:rFonts w:ascii="Times New Roman" w:hAnsi="Times New Roman" w:cs="Times New Roman"/>
          <w:sz w:val="28"/>
          <w:szCs w:val="28"/>
          <w:lang w:val="uk-UA"/>
        </w:rPr>
        <w:tab/>
      </w:r>
      <w:r w:rsidR="007D227C">
        <w:rPr>
          <w:rFonts w:ascii="Times New Roman" w:hAnsi="Times New Roman" w:cs="Times New Roman"/>
          <w:sz w:val="28"/>
          <w:szCs w:val="28"/>
          <w:lang w:val="uk-UA"/>
        </w:rPr>
        <w:tab/>
      </w:r>
      <w:r w:rsidR="007D227C">
        <w:rPr>
          <w:rFonts w:ascii="Times New Roman" w:hAnsi="Times New Roman" w:cs="Times New Roman"/>
          <w:sz w:val="28"/>
          <w:szCs w:val="28"/>
          <w:lang w:val="uk-UA"/>
        </w:rPr>
        <w:tab/>
      </w:r>
      <w:r w:rsidR="007D227C">
        <w:rPr>
          <w:rFonts w:ascii="Times New Roman" w:hAnsi="Times New Roman" w:cs="Times New Roman"/>
          <w:sz w:val="28"/>
          <w:szCs w:val="28"/>
          <w:lang w:val="uk-UA"/>
        </w:rPr>
        <w:tab/>
      </w:r>
      <w:r w:rsidR="007D227C">
        <w:rPr>
          <w:rFonts w:ascii="Times New Roman" w:hAnsi="Times New Roman" w:cs="Times New Roman"/>
          <w:sz w:val="28"/>
          <w:szCs w:val="28"/>
          <w:lang w:val="uk-UA"/>
        </w:rPr>
        <w:tab/>
      </w:r>
      <w:r w:rsidR="007D227C">
        <w:rPr>
          <w:rFonts w:ascii="Times New Roman" w:hAnsi="Times New Roman" w:cs="Times New Roman"/>
          <w:sz w:val="28"/>
          <w:szCs w:val="28"/>
          <w:lang w:val="uk-UA"/>
        </w:rPr>
        <w:tab/>
        <w:t>ПІДПИС</w:t>
      </w:r>
    </w:p>
    <w:p w:rsidR="00670AE4" w:rsidRDefault="00670AE4" w:rsidP="008E5432">
      <w:pPr>
        <w:pBdr>
          <w:bottom w:val="single" w:sz="12" w:space="1" w:color="auto"/>
        </w:pBdr>
        <w:spacing w:after="0"/>
        <w:ind w:firstLine="709"/>
        <w:rPr>
          <w:rFonts w:ascii="Times New Roman" w:hAnsi="Times New Roman" w:cs="Times New Roman"/>
          <w:sz w:val="28"/>
          <w:szCs w:val="28"/>
          <w:lang w:val="uk-UA"/>
        </w:rPr>
      </w:pPr>
    </w:p>
    <w:p w:rsidR="00AF0497" w:rsidRDefault="00AF0497" w:rsidP="00AF0497">
      <w:pPr>
        <w:spacing w:after="0"/>
        <w:ind w:firstLine="709"/>
        <w:rPr>
          <w:rFonts w:ascii="Times New Roman" w:hAnsi="Times New Roman" w:cs="Times New Roman"/>
          <w:sz w:val="28"/>
          <w:szCs w:val="28"/>
          <w:lang w:val="uk-UA"/>
        </w:rPr>
      </w:pPr>
    </w:p>
    <w:p w:rsidR="00670AE4" w:rsidRPr="00AF0497" w:rsidRDefault="00287058" w:rsidP="008E5432">
      <w:pPr>
        <w:spacing w:after="0"/>
        <w:ind w:firstLine="709"/>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w:t>
      </w:r>
      <w:bookmarkStart w:id="0" w:name="_GoBack"/>
      <w:bookmarkEnd w:id="0"/>
      <w:r w:rsidR="00670AE4" w:rsidRPr="00AF0497">
        <w:rPr>
          <w:rFonts w:ascii="Times New Roman" w:hAnsi="Times New Roman" w:cs="Times New Roman"/>
          <w:b/>
          <w:i/>
          <w:sz w:val="28"/>
          <w:szCs w:val="28"/>
          <w:u w:val="single"/>
          <w:lang w:val="uk-UA"/>
        </w:rPr>
        <w:t>Формулювання з наказу:</w:t>
      </w:r>
    </w:p>
    <w:p w:rsidR="00670AE4" w:rsidRDefault="00670AE4" w:rsidP="009120BB">
      <w:pPr>
        <w:pStyle w:val="a3"/>
        <w:widowControl w:val="0"/>
        <w:numPr>
          <w:ilvl w:val="0"/>
          <w:numId w:val="3"/>
        </w:numPr>
        <w:shd w:val="clear" w:color="auto" w:fill="FFFFFF"/>
        <w:tabs>
          <w:tab w:val="left" w:pos="0"/>
        </w:tabs>
        <w:spacing w:after="0"/>
        <w:ind w:right="-1"/>
        <w:jc w:val="both"/>
        <w:rPr>
          <w:rFonts w:ascii="Times New Roman" w:hAnsi="Times New Roman"/>
          <w:sz w:val="24"/>
          <w:szCs w:val="24"/>
          <w:lang w:val="uk-UA"/>
        </w:rPr>
      </w:pPr>
      <w:r w:rsidRPr="009120BB">
        <w:rPr>
          <w:rFonts w:ascii="Times New Roman" w:hAnsi="Times New Roman"/>
          <w:sz w:val="24"/>
          <w:szCs w:val="24"/>
          <w:lang w:val="uk-UA"/>
        </w:rPr>
        <w:t xml:space="preserve">діти – сироти, та діти, позбавлені батьківського піклування, а також особи з їх числа </w:t>
      </w:r>
      <w:r w:rsidR="009120BB" w:rsidRPr="009120BB">
        <w:rPr>
          <w:rFonts w:ascii="Times New Roman" w:hAnsi="Times New Roman"/>
          <w:i/>
          <w:sz w:val="24"/>
          <w:szCs w:val="24"/>
          <w:lang w:val="uk-UA"/>
        </w:rPr>
        <w:t>(проживають безоплатно)</w:t>
      </w:r>
      <w:r w:rsidR="009120BB">
        <w:rPr>
          <w:rFonts w:ascii="Times New Roman" w:hAnsi="Times New Roman"/>
          <w:i/>
          <w:sz w:val="24"/>
          <w:szCs w:val="24"/>
          <w:lang w:val="uk-UA"/>
        </w:rPr>
        <w:t>;</w:t>
      </w:r>
    </w:p>
    <w:p w:rsidR="009120BB" w:rsidRDefault="009120BB" w:rsidP="009120BB">
      <w:pPr>
        <w:pStyle w:val="a3"/>
        <w:widowControl w:val="0"/>
        <w:numPr>
          <w:ilvl w:val="0"/>
          <w:numId w:val="3"/>
        </w:numPr>
        <w:shd w:val="clear" w:color="auto" w:fill="FFFFFF"/>
        <w:tabs>
          <w:tab w:val="left" w:pos="0"/>
        </w:tabs>
        <w:spacing w:after="0"/>
        <w:ind w:right="-1"/>
        <w:jc w:val="both"/>
        <w:rPr>
          <w:rFonts w:ascii="Times New Roman" w:hAnsi="Times New Roman"/>
          <w:sz w:val="24"/>
          <w:szCs w:val="24"/>
          <w:lang w:val="uk-UA"/>
        </w:rPr>
      </w:pPr>
      <w:r>
        <w:rPr>
          <w:rFonts w:ascii="Times New Roman" w:hAnsi="Times New Roman"/>
          <w:sz w:val="24"/>
          <w:szCs w:val="24"/>
          <w:lang w:val="uk-UA"/>
        </w:rPr>
        <w:t>неповнолітніх дітей осіб, віднесених до І та ІІ категорії осіб, які постраждали внаслідок</w:t>
      </w:r>
      <w:r w:rsidRPr="009120BB">
        <w:rPr>
          <w:rFonts w:ascii="Times New Roman" w:hAnsi="Times New Roman"/>
          <w:sz w:val="24"/>
          <w:szCs w:val="24"/>
          <w:lang w:val="uk-UA"/>
        </w:rPr>
        <w:t xml:space="preserve"> </w:t>
      </w:r>
      <w:r w:rsidRPr="004D4498">
        <w:rPr>
          <w:rFonts w:ascii="Times New Roman" w:hAnsi="Times New Roman"/>
          <w:sz w:val="24"/>
          <w:szCs w:val="24"/>
          <w:lang w:val="uk-UA"/>
        </w:rPr>
        <w:t>Чорнобильської катастрофи</w:t>
      </w:r>
      <w:r>
        <w:rPr>
          <w:rFonts w:ascii="Times New Roman" w:hAnsi="Times New Roman"/>
          <w:sz w:val="24"/>
          <w:szCs w:val="24"/>
          <w:lang w:val="uk-UA"/>
        </w:rPr>
        <w:t xml:space="preserve"> (</w:t>
      </w:r>
      <w:r w:rsidRPr="009120BB">
        <w:rPr>
          <w:rFonts w:ascii="Times New Roman" w:hAnsi="Times New Roman"/>
          <w:i/>
          <w:sz w:val="24"/>
          <w:szCs w:val="24"/>
          <w:lang w:val="uk-UA"/>
        </w:rPr>
        <w:t>сплачують 50%)</w:t>
      </w:r>
      <w:r>
        <w:rPr>
          <w:rFonts w:ascii="Times New Roman" w:hAnsi="Times New Roman"/>
          <w:i/>
          <w:sz w:val="24"/>
          <w:szCs w:val="24"/>
          <w:lang w:val="uk-UA"/>
        </w:rPr>
        <w:t>;</w:t>
      </w:r>
    </w:p>
    <w:p w:rsidR="009120BB" w:rsidRDefault="009120BB" w:rsidP="009120BB">
      <w:pPr>
        <w:pStyle w:val="a3"/>
        <w:widowControl w:val="0"/>
        <w:numPr>
          <w:ilvl w:val="0"/>
          <w:numId w:val="3"/>
        </w:numPr>
        <w:shd w:val="clear" w:color="auto" w:fill="FFFFFF"/>
        <w:tabs>
          <w:tab w:val="left" w:pos="0"/>
        </w:tabs>
        <w:spacing w:after="0"/>
        <w:ind w:right="-1"/>
        <w:jc w:val="both"/>
        <w:rPr>
          <w:rFonts w:ascii="Times New Roman" w:hAnsi="Times New Roman"/>
          <w:sz w:val="24"/>
          <w:szCs w:val="24"/>
          <w:lang w:val="uk-UA"/>
        </w:rPr>
      </w:pPr>
      <w:r>
        <w:rPr>
          <w:rFonts w:ascii="Times New Roman" w:hAnsi="Times New Roman"/>
          <w:sz w:val="24"/>
          <w:szCs w:val="24"/>
          <w:lang w:val="uk-UA"/>
        </w:rPr>
        <w:t>студенти та аспіранти з багатодітних сімей (</w:t>
      </w:r>
      <w:r w:rsidRPr="009120BB">
        <w:rPr>
          <w:rFonts w:ascii="Times New Roman" w:hAnsi="Times New Roman"/>
          <w:i/>
          <w:sz w:val="24"/>
          <w:szCs w:val="24"/>
          <w:lang w:val="uk-UA"/>
        </w:rPr>
        <w:t>сплачують 50%)</w:t>
      </w:r>
      <w:r>
        <w:rPr>
          <w:rFonts w:ascii="Times New Roman" w:hAnsi="Times New Roman"/>
          <w:i/>
          <w:sz w:val="24"/>
          <w:szCs w:val="24"/>
          <w:lang w:val="uk-UA"/>
        </w:rPr>
        <w:t>;</w:t>
      </w:r>
    </w:p>
    <w:p w:rsidR="009120BB" w:rsidRPr="009120BB" w:rsidRDefault="009120BB" w:rsidP="009120BB">
      <w:pPr>
        <w:pStyle w:val="a3"/>
        <w:widowControl w:val="0"/>
        <w:numPr>
          <w:ilvl w:val="0"/>
          <w:numId w:val="3"/>
        </w:numPr>
        <w:shd w:val="clear" w:color="auto" w:fill="FFFFFF"/>
        <w:tabs>
          <w:tab w:val="left" w:pos="0"/>
        </w:tabs>
        <w:spacing w:after="0"/>
        <w:ind w:right="-1"/>
        <w:jc w:val="both"/>
        <w:rPr>
          <w:rFonts w:ascii="Times New Roman" w:hAnsi="Times New Roman"/>
          <w:sz w:val="24"/>
          <w:szCs w:val="24"/>
          <w:lang w:val="uk-UA"/>
        </w:rPr>
      </w:pPr>
      <w:r w:rsidRPr="004D4498">
        <w:rPr>
          <w:rFonts w:ascii="Times New Roman" w:hAnsi="Times New Roman"/>
          <w:color w:val="000000"/>
          <w:sz w:val="24"/>
          <w:szCs w:val="24"/>
          <w:shd w:val="clear" w:color="auto" w:fill="FFFFFF"/>
          <w:lang w:val="uk-UA"/>
        </w:rPr>
        <w:t>особи, визнані учасниками бойових дій</w:t>
      </w:r>
      <w:r>
        <w:rPr>
          <w:rFonts w:ascii="Times New Roman" w:hAnsi="Times New Roman"/>
          <w:color w:val="000000"/>
          <w:sz w:val="24"/>
          <w:szCs w:val="24"/>
          <w:shd w:val="clear" w:color="auto" w:fill="FFFFFF"/>
          <w:lang w:val="uk-UA"/>
        </w:rPr>
        <w:t xml:space="preserve"> </w:t>
      </w:r>
      <w:r w:rsidRPr="009120BB">
        <w:rPr>
          <w:rFonts w:ascii="Times New Roman" w:hAnsi="Times New Roman"/>
          <w:i/>
          <w:sz w:val="24"/>
          <w:szCs w:val="24"/>
          <w:lang w:val="uk-UA"/>
        </w:rPr>
        <w:t>(проживають безоплатно)</w:t>
      </w:r>
      <w:r>
        <w:rPr>
          <w:rFonts w:ascii="Times New Roman" w:hAnsi="Times New Roman"/>
          <w:i/>
          <w:sz w:val="24"/>
          <w:szCs w:val="24"/>
          <w:lang w:val="uk-UA"/>
        </w:rPr>
        <w:t>;</w:t>
      </w:r>
    </w:p>
    <w:p w:rsidR="009120BB" w:rsidRPr="009120BB" w:rsidRDefault="009120BB" w:rsidP="009120BB">
      <w:pPr>
        <w:pStyle w:val="a3"/>
        <w:widowControl w:val="0"/>
        <w:numPr>
          <w:ilvl w:val="0"/>
          <w:numId w:val="3"/>
        </w:numPr>
        <w:shd w:val="clear" w:color="auto" w:fill="FFFFFF"/>
        <w:tabs>
          <w:tab w:val="left" w:pos="0"/>
        </w:tabs>
        <w:spacing w:after="0"/>
        <w:ind w:right="-1"/>
        <w:jc w:val="both"/>
        <w:rPr>
          <w:rFonts w:ascii="Times New Roman" w:hAnsi="Times New Roman"/>
          <w:sz w:val="24"/>
          <w:szCs w:val="24"/>
          <w:lang w:val="uk-UA"/>
        </w:rPr>
      </w:pPr>
      <w:r w:rsidRPr="004D4498">
        <w:rPr>
          <w:rFonts w:ascii="Times New Roman" w:hAnsi="Times New Roman"/>
          <w:sz w:val="24"/>
          <w:szCs w:val="24"/>
          <w:lang w:val="uk-UA"/>
        </w:rPr>
        <w:t>діт</w:t>
      </w:r>
      <w:r>
        <w:rPr>
          <w:rFonts w:ascii="Times New Roman" w:hAnsi="Times New Roman"/>
          <w:sz w:val="24"/>
          <w:szCs w:val="24"/>
          <w:lang w:val="uk-UA"/>
        </w:rPr>
        <w:t>и</w:t>
      </w:r>
      <w:r w:rsidRPr="004D4498">
        <w:rPr>
          <w:rFonts w:ascii="Times New Roman" w:hAnsi="Times New Roman"/>
          <w:sz w:val="24"/>
          <w:szCs w:val="24"/>
          <w:lang w:val="uk-UA"/>
        </w:rPr>
        <w:t xml:space="preserve"> осіб, визнаних учасниками бойових дій</w:t>
      </w:r>
      <w:r>
        <w:rPr>
          <w:rFonts w:ascii="Times New Roman" w:hAnsi="Times New Roman"/>
          <w:sz w:val="24"/>
          <w:szCs w:val="24"/>
          <w:lang w:val="uk-UA"/>
        </w:rPr>
        <w:t xml:space="preserve">  (</w:t>
      </w:r>
      <w:r w:rsidRPr="009120BB">
        <w:rPr>
          <w:rFonts w:ascii="Times New Roman" w:hAnsi="Times New Roman"/>
          <w:i/>
          <w:sz w:val="24"/>
          <w:szCs w:val="24"/>
          <w:lang w:val="uk-UA"/>
        </w:rPr>
        <w:t xml:space="preserve">сплачують </w:t>
      </w:r>
      <w:r>
        <w:rPr>
          <w:rFonts w:ascii="Times New Roman" w:hAnsi="Times New Roman"/>
          <w:i/>
          <w:sz w:val="24"/>
          <w:szCs w:val="24"/>
          <w:lang w:val="uk-UA"/>
        </w:rPr>
        <w:t>4</w:t>
      </w:r>
      <w:r w:rsidRPr="009120BB">
        <w:rPr>
          <w:rFonts w:ascii="Times New Roman" w:hAnsi="Times New Roman"/>
          <w:i/>
          <w:sz w:val="24"/>
          <w:szCs w:val="24"/>
          <w:lang w:val="uk-UA"/>
        </w:rPr>
        <w:t>0%)</w:t>
      </w:r>
      <w:r>
        <w:rPr>
          <w:rFonts w:ascii="Times New Roman" w:hAnsi="Times New Roman"/>
          <w:i/>
          <w:sz w:val="24"/>
          <w:szCs w:val="24"/>
          <w:lang w:val="uk-UA"/>
        </w:rPr>
        <w:t>;</w:t>
      </w:r>
    </w:p>
    <w:p w:rsidR="00670AE4" w:rsidRPr="009120BB" w:rsidRDefault="00670AE4" w:rsidP="009120BB">
      <w:pPr>
        <w:pStyle w:val="a3"/>
        <w:widowControl w:val="0"/>
        <w:numPr>
          <w:ilvl w:val="0"/>
          <w:numId w:val="3"/>
        </w:numPr>
        <w:shd w:val="clear" w:color="auto" w:fill="FFFFFF"/>
        <w:tabs>
          <w:tab w:val="left" w:pos="0"/>
        </w:tabs>
        <w:spacing w:after="0"/>
        <w:ind w:right="-1"/>
        <w:jc w:val="both"/>
        <w:rPr>
          <w:rFonts w:ascii="Times New Roman" w:hAnsi="Times New Roman"/>
          <w:i/>
          <w:sz w:val="24"/>
          <w:szCs w:val="24"/>
          <w:lang w:val="uk-UA"/>
        </w:rPr>
      </w:pPr>
      <w:r w:rsidRPr="009120BB">
        <w:rPr>
          <w:rFonts w:ascii="Times New Roman" w:hAnsi="Times New Roman"/>
          <w:i/>
          <w:sz w:val="24"/>
          <w:szCs w:val="24"/>
          <w:lang w:val="uk-UA"/>
        </w:rPr>
        <w:t>проживають безоплатно</w:t>
      </w:r>
      <w:r w:rsidRPr="009120BB">
        <w:rPr>
          <w:rFonts w:ascii="Times New Roman" w:hAnsi="Times New Roman"/>
          <w:i/>
          <w:color w:val="000000"/>
          <w:sz w:val="24"/>
          <w:szCs w:val="24"/>
          <w:shd w:val="clear" w:color="auto" w:fill="FFFFFF"/>
          <w:lang w:val="uk-UA"/>
        </w:rPr>
        <w:t xml:space="preserve"> діти із сімей:</w:t>
      </w:r>
    </w:p>
    <w:p w:rsidR="00670AE4" w:rsidRPr="004D4498" w:rsidRDefault="00670AE4" w:rsidP="00670AE4">
      <w:pPr>
        <w:pStyle w:val="a4"/>
        <w:shd w:val="clear" w:color="auto" w:fill="FFFFFF"/>
        <w:spacing w:before="0" w:beforeAutospacing="0" w:after="0" w:afterAutospacing="0"/>
        <w:ind w:firstLine="709"/>
        <w:jc w:val="both"/>
        <w:rPr>
          <w:color w:val="000000"/>
          <w:lang w:val="uk-UA"/>
        </w:rPr>
      </w:pPr>
      <w:r w:rsidRPr="004D4498">
        <w:rPr>
          <w:color w:val="000000"/>
          <w:lang w:val="uk-UA"/>
        </w:rPr>
        <w:t>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w:t>
      </w:r>
    </w:p>
    <w:p w:rsidR="00670AE4" w:rsidRPr="004D4498" w:rsidRDefault="00670AE4" w:rsidP="00670AE4">
      <w:pPr>
        <w:pStyle w:val="a4"/>
        <w:shd w:val="clear" w:color="auto" w:fill="FFFFFF"/>
        <w:spacing w:before="0" w:beforeAutospacing="0" w:after="0" w:afterAutospacing="0"/>
        <w:ind w:firstLine="709"/>
        <w:jc w:val="both"/>
        <w:rPr>
          <w:color w:val="000000"/>
          <w:lang w:val="uk-UA"/>
        </w:rPr>
      </w:pPr>
      <w:r w:rsidRPr="004D4498">
        <w:rPr>
          <w:color w:val="000000"/>
          <w:lang w:val="uk-UA"/>
        </w:rPr>
        <w:lastRenderedPageBreak/>
        <w:t>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w:t>
      </w:r>
    </w:p>
    <w:p w:rsidR="00670AE4" w:rsidRPr="004D4498" w:rsidRDefault="00670AE4" w:rsidP="00670AE4">
      <w:pPr>
        <w:pStyle w:val="a4"/>
        <w:shd w:val="clear" w:color="auto" w:fill="FFFFFF"/>
        <w:spacing w:before="0" w:beforeAutospacing="0" w:after="0" w:afterAutospacing="0"/>
        <w:ind w:firstLine="709"/>
        <w:jc w:val="both"/>
        <w:rPr>
          <w:color w:val="000000"/>
          <w:lang w:val="uk-UA"/>
        </w:rPr>
      </w:pPr>
      <w:r w:rsidRPr="004D4498">
        <w:rPr>
          <w:color w:val="000000"/>
          <w:lang w:val="uk-UA"/>
        </w:rPr>
        <w:t xml:space="preserve">осіб, які, перебуваючи у складі добровольчих формувань, що були утворені або </w:t>
      </w:r>
      <w:proofErr w:type="spellStart"/>
      <w:r w:rsidRPr="004D4498">
        <w:rPr>
          <w:color w:val="000000"/>
          <w:lang w:val="uk-UA"/>
        </w:rPr>
        <w:t>самоорганізувалися</w:t>
      </w:r>
      <w:proofErr w:type="spellEnd"/>
      <w:r w:rsidRPr="004D4498">
        <w:rPr>
          <w:color w:val="000000"/>
          <w:lang w:val="uk-UA"/>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w:t>
      </w:r>
    </w:p>
    <w:p w:rsidR="00670AE4" w:rsidRPr="004D4498" w:rsidRDefault="00670AE4" w:rsidP="00670AE4">
      <w:pPr>
        <w:pStyle w:val="a4"/>
        <w:shd w:val="clear" w:color="auto" w:fill="FFFFFF"/>
        <w:spacing w:before="0" w:beforeAutospacing="0" w:after="0" w:afterAutospacing="0"/>
        <w:ind w:firstLine="709"/>
        <w:jc w:val="both"/>
        <w:rPr>
          <w:color w:val="000000"/>
          <w:lang w:val="uk-UA"/>
        </w:rPr>
      </w:pPr>
      <w:r w:rsidRPr="004D4498">
        <w:rPr>
          <w:color w:val="000000"/>
          <w:lang w:val="uk-UA"/>
        </w:rPr>
        <w:t xml:space="preserve">осіб, які, перебуваючи у складі добровольчих формувань, що були утворені або </w:t>
      </w:r>
      <w:proofErr w:type="spellStart"/>
      <w:r w:rsidRPr="004D4498">
        <w:rPr>
          <w:color w:val="000000"/>
          <w:lang w:val="uk-UA"/>
        </w:rPr>
        <w:t>самоорганізувалися</w:t>
      </w:r>
      <w:proofErr w:type="spellEnd"/>
      <w:r w:rsidRPr="004D4498">
        <w:rPr>
          <w:color w:val="000000"/>
          <w:lang w:val="uk-UA"/>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670AE4" w:rsidRPr="004D4498" w:rsidRDefault="00670AE4" w:rsidP="00670AE4">
      <w:pPr>
        <w:pStyle w:val="a4"/>
        <w:shd w:val="clear" w:color="auto" w:fill="FFFFFF"/>
        <w:spacing w:before="0" w:beforeAutospacing="0" w:after="0" w:afterAutospacing="0"/>
        <w:ind w:firstLine="709"/>
        <w:jc w:val="both"/>
        <w:rPr>
          <w:color w:val="000000"/>
          <w:lang w:val="uk-UA"/>
        </w:rPr>
      </w:pPr>
      <w:r w:rsidRPr="004D4498">
        <w:rPr>
          <w:color w:val="000000"/>
          <w:lang w:val="uk-UA"/>
        </w:rPr>
        <w:t xml:space="preserve">військовослужбовців (резервістів, військовозобов’язаних) та працівників Збройних Сил, Національної гвардії, СБУ, Служби зовнішньої розвідки, </w:t>
      </w:r>
      <w:proofErr w:type="spellStart"/>
      <w:r w:rsidRPr="004D4498">
        <w:rPr>
          <w:color w:val="000000"/>
          <w:lang w:val="uk-UA"/>
        </w:rPr>
        <w:t>Держприкордонслужби</w:t>
      </w:r>
      <w:proofErr w:type="spellEnd"/>
      <w:r w:rsidRPr="004D4498">
        <w:rPr>
          <w:color w:val="000000"/>
          <w:lang w:val="uk-UA"/>
        </w:rPr>
        <w:t xml:space="preserve">, </w:t>
      </w:r>
      <w:proofErr w:type="spellStart"/>
      <w:r w:rsidRPr="004D4498">
        <w:rPr>
          <w:color w:val="000000"/>
          <w:lang w:val="uk-UA"/>
        </w:rPr>
        <w:t>Держспецтрансслужби</w:t>
      </w:r>
      <w:proofErr w:type="spellEnd"/>
      <w:r w:rsidRPr="004D4498">
        <w:rPr>
          <w:color w:val="000000"/>
          <w:lang w:val="uk-UA"/>
        </w:rPr>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w:t>
      </w:r>
      <w:proofErr w:type="spellStart"/>
      <w:r w:rsidRPr="004D4498">
        <w:rPr>
          <w:color w:val="000000"/>
          <w:lang w:val="uk-UA"/>
        </w:rPr>
        <w:t>Держспецзв’язку</w:t>
      </w:r>
      <w:proofErr w:type="spellEnd"/>
      <w:r w:rsidRPr="004D4498">
        <w:rPr>
          <w:color w:val="000000"/>
          <w:lang w:val="uk-UA"/>
        </w:rPr>
        <w:t xml:space="preserve">, ДСНС, </w:t>
      </w:r>
      <w:proofErr w:type="spellStart"/>
      <w:r w:rsidRPr="004D4498">
        <w:rPr>
          <w:color w:val="000000"/>
          <w:lang w:val="uk-UA"/>
        </w:rPr>
        <w:t>ДПтС</w:t>
      </w:r>
      <w:proofErr w:type="spellEnd"/>
      <w:r w:rsidRPr="004D4498">
        <w:rPr>
          <w:color w:val="000000"/>
          <w:lang w:val="uk-UA"/>
        </w:rPr>
        <w:t>, інших утворених відповідно до законів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w:t>
      </w:r>
    </w:p>
    <w:p w:rsidR="00670AE4" w:rsidRPr="004D4498" w:rsidRDefault="00670AE4" w:rsidP="00670AE4">
      <w:pPr>
        <w:pStyle w:val="a4"/>
        <w:shd w:val="clear" w:color="auto" w:fill="FFFFFF"/>
        <w:spacing w:before="0" w:beforeAutospacing="0" w:after="0" w:afterAutospacing="0"/>
        <w:ind w:firstLine="709"/>
        <w:jc w:val="both"/>
        <w:rPr>
          <w:color w:val="000000"/>
          <w:lang w:val="uk-UA"/>
        </w:rPr>
      </w:pPr>
      <w:r w:rsidRPr="004D4498">
        <w:rPr>
          <w:color w:val="000000"/>
          <w:lang w:val="uk-UA"/>
        </w:rPr>
        <w:t>осіб, які загинули або померли внаслідок поранень, каліцтва, контузії чи інших ушкоджень здоров’я, одержаних під час участі у Революції Гідності;</w:t>
      </w:r>
    </w:p>
    <w:p w:rsidR="009120BB" w:rsidRDefault="00670AE4" w:rsidP="009120BB">
      <w:pPr>
        <w:pStyle w:val="a3"/>
        <w:widowControl w:val="0"/>
        <w:numPr>
          <w:ilvl w:val="0"/>
          <w:numId w:val="3"/>
        </w:numPr>
        <w:shd w:val="clear" w:color="auto" w:fill="FFFFFF"/>
        <w:tabs>
          <w:tab w:val="left" w:pos="0"/>
        </w:tabs>
        <w:spacing w:before="240" w:after="0"/>
        <w:jc w:val="both"/>
        <w:rPr>
          <w:rFonts w:ascii="Times New Roman" w:hAnsi="Times New Roman"/>
          <w:sz w:val="24"/>
          <w:szCs w:val="24"/>
          <w:lang w:val="uk-UA"/>
        </w:rPr>
      </w:pPr>
      <w:r w:rsidRPr="009120BB">
        <w:rPr>
          <w:rFonts w:ascii="Times New Roman" w:hAnsi="Times New Roman"/>
          <w:color w:val="000000"/>
          <w:sz w:val="24"/>
          <w:szCs w:val="24"/>
          <w:shd w:val="clear" w:color="auto" w:fill="FFFFFF"/>
          <w:lang w:val="uk-UA"/>
        </w:rPr>
        <w:t>діти, один з батьків яких помер внаслідок захворювання, одержаного в період учас</w:t>
      </w:r>
      <w:r w:rsidR="009120BB">
        <w:rPr>
          <w:rFonts w:ascii="Times New Roman" w:hAnsi="Times New Roman"/>
          <w:color w:val="000000"/>
          <w:sz w:val="24"/>
          <w:szCs w:val="24"/>
          <w:shd w:val="clear" w:color="auto" w:fill="FFFFFF"/>
          <w:lang w:val="uk-UA"/>
        </w:rPr>
        <w:t xml:space="preserve">ті в антитерористичній операції </w:t>
      </w:r>
      <w:r w:rsidR="009120BB" w:rsidRPr="009120BB">
        <w:rPr>
          <w:rFonts w:ascii="Times New Roman" w:hAnsi="Times New Roman"/>
          <w:i/>
          <w:color w:val="000000"/>
          <w:sz w:val="24"/>
          <w:szCs w:val="24"/>
          <w:shd w:val="clear" w:color="auto" w:fill="FFFFFF"/>
          <w:lang w:val="uk-UA"/>
        </w:rPr>
        <w:t>(</w:t>
      </w:r>
      <w:r w:rsidRPr="009120BB">
        <w:rPr>
          <w:rFonts w:ascii="Times New Roman" w:hAnsi="Times New Roman"/>
          <w:i/>
          <w:sz w:val="24"/>
          <w:szCs w:val="24"/>
          <w:lang w:val="uk-UA"/>
        </w:rPr>
        <w:t>проживають безоплатно</w:t>
      </w:r>
      <w:r w:rsidR="009120BB">
        <w:rPr>
          <w:rFonts w:ascii="Times New Roman" w:hAnsi="Times New Roman"/>
          <w:sz w:val="24"/>
          <w:szCs w:val="24"/>
          <w:lang w:val="uk-UA"/>
        </w:rPr>
        <w:t>)</w:t>
      </w:r>
      <w:r w:rsidRPr="009120BB">
        <w:rPr>
          <w:rFonts w:ascii="Times New Roman" w:hAnsi="Times New Roman"/>
          <w:sz w:val="24"/>
          <w:szCs w:val="24"/>
          <w:lang w:val="uk-UA"/>
        </w:rPr>
        <w:t>;</w:t>
      </w:r>
    </w:p>
    <w:p w:rsidR="00670AE4" w:rsidRPr="009120BB" w:rsidRDefault="009120BB" w:rsidP="009120BB">
      <w:pPr>
        <w:pStyle w:val="a3"/>
        <w:widowControl w:val="0"/>
        <w:numPr>
          <w:ilvl w:val="0"/>
          <w:numId w:val="3"/>
        </w:numPr>
        <w:shd w:val="clear" w:color="auto" w:fill="FFFFFF"/>
        <w:tabs>
          <w:tab w:val="left" w:pos="0"/>
        </w:tabs>
        <w:spacing w:before="240" w:after="0"/>
        <w:jc w:val="both"/>
        <w:rPr>
          <w:rFonts w:ascii="Times New Roman" w:hAnsi="Times New Roman"/>
          <w:sz w:val="24"/>
          <w:szCs w:val="24"/>
          <w:lang w:val="uk-UA"/>
        </w:rPr>
      </w:pPr>
      <w:r>
        <w:rPr>
          <w:rFonts w:ascii="Times New Roman" w:hAnsi="Times New Roman"/>
          <w:sz w:val="24"/>
          <w:szCs w:val="24"/>
          <w:lang w:val="uk-UA"/>
        </w:rPr>
        <w:t>д</w:t>
      </w:r>
      <w:r w:rsidR="00670AE4" w:rsidRPr="009120BB">
        <w:rPr>
          <w:rFonts w:ascii="Times New Roman" w:hAnsi="Times New Roman"/>
          <w:color w:val="000000"/>
          <w:sz w:val="24"/>
          <w:szCs w:val="24"/>
          <w:shd w:val="clear" w:color="auto" w:fill="FFFFFF"/>
          <w:lang w:val="uk-UA"/>
        </w:rPr>
        <w:t>іти, зареєстровані як внутрішньо переміщені особи</w:t>
      </w:r>
      <w:r>
        <w:rPr>
          <w:rFonts w:ascii="Times New Roman" w:hAnsi="Times New Roman"/>
          <w:color w:val="000000"/>
          <w:sz w:val="24"/>
          <w:szCs w:val="24"/>
          <w:shd w:val="clear" w:color="auto" w:fill="FFFFFF"/>
          <w:lang w:val="uk-UA"/>
        </w:rPr>
        <w:t xml:space="preserve"> </w:t>
      </w:r>
      <w:r>
        <w:rPr>
          <w:rFonts w:ascii="Times New Roman" w:hAnsi="Times New Roman"/>
          <w:sz w:val="24"/>
          <w:szCs w:val="24"/>
          <w:lang w:val="uk-UA"/>
        </w:rPr>
        <w:t>(</w:t>
      </w:r>
      <w:r w:rsidRPr="009120BB">
        <w:rPr>
          <w:rFonts w:ascii="Times New Roman" w:hAnsi="Times New Roman"/>
          <w:i/>
          <w:sz w:val="24"/>
          <w:szCs w:val="24"/>
          <w:lang w:val="uk-UA"/>
        </w:rPr>
        <w:t>сплачують 50%</w:t>
      </w:r>
      <w:r>
        <w:rPr>
          <w:rFonts w:ascii="Times New Roman" w:hAnsi="Times New Roman"/>
          <w:i/>
          <w:sz w:val="24"/>
          <w:szCs w:val="24"/>
          <w:lang w:val="uk-UA"/>
        </w:rPr>
        <w:t>, за умови, що вони не отримують допомогу відповідно до постанови КМУ від 1 жовтня 2014 року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sectPr w:rsidR="00670AE4" w:rsidRPr="00912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7E1"/>
    <w:multiLevelType w:val="hybridMultilevel"/>
    <w:tmpl w:val="0FCA29C2"/>
    <w:lvl w:ilvl="0" w:tplc="BBFE9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E36245"/>
    <w:multiLevelType w:val="hybridMultilevel"/>
    <w:tmpl w:val="66C2B418"/>
    <w:lvl w:ilvl="0" w:tplc="C2360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100D7C"/>
    <w:multiLevelType w:val="hybridMultilevel"/>
    <w:tmpl w:val="0D5A9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15"/>
    <w:rsid w:val="00052815"/>
    <w:rsid w:val="000F5F13"/>
    <w:rsid w:val="00102565"/>
    <w:rsid w:val="00287058"/>
    <w:rsid w:val="003B5029"/>
    <w:rsid w:val="0066244F"/>
    <w:rsid w:val="00670AE4"/>
    <w:rsid w:val="007D227C"/>
    <w:rsid w:val="008819B0"/>
    <w:rsid w:val="008E5432"/>
    <w:rsid w:val="009120BB"/>
    <w:rsid w:val="00A23872"/>
    <w:rsid w:val="00AF0497"/>
    <w:rsid w:val="00B428F6"/>
    <w:rsid w:val="00E9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AE4"/>
    <w:pPr>
      <w:ind w:left="720"/>
      <w:contextualSpacing/>
    </w:pPr>
  </w:style>
  <w:style w:type="paragraph" w:customStyle="1" w:styleId="a4">
    <w:name w:val="a"/>
    <w:basedOn w:val="a"/>
    <w:rsid w:val="00670A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AE4"/>
    <w:pPr>
      <w:ind w:left="720"/>
      <w:contextualSpacing/>
    </w:pPr>
  </w:style>
  <w:style w:type="paragraph" w:customStyle="1" w:styleId="a4">
    <w:name w:val="a"/>
    <w:basedOn w:val="a"/>
    <w:rsid w:val="00670A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2017-05-23T10:39:00Z</cp:lastPrinted>
  <dcterms:created xsi:type="dcterms:W3CDTF">2017-05-22T14:44:00Z</dcterms:created>
  <dcterms:modified xsi:type="dcterms:W3CDTF">2017-05-23T13:55:00Z</dcterms:modified>
</cp:coreProperties>
</file>